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8F" w:rsidRPr="006C5997" w:rsidRDefault="00EA418F" w:rsidP="00EA418F">
      <w:pPr>
        <w:shd w:val="clear" w:color="auto" w:fill="FFFFFF"/>
        <w:tabs>
          <w:tab w:val="left" w:leader="underscore" w:pos="12907"/>
        </w:tabs>
        <w:spacing w:line="274" w:lineRule="exact"/>
        <w:jc w:val="center"/>
        <w:rPr>
          <w:rFonts w:ascii="Times New Roman" w:hAnsi="Times New Roman"/>
          <w:b/>
          <w:bCs/>
          <w:spacing w:val="-2"/>
          <w:sz w:val="28"/>
          <w:szCs w:val="28"/>
          <w:lang w:val="uk-UA"/>
        </w:rPr>
      </w:pPr>
      <w:r w:rsidRPr="006C5997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Інформація</w:t>
      </w:r>
    </w:p>
    <w:p w:rsidR="00EA418F" w:rsidRDefault="00EA418F" w:rsidP="00EA418F">
      <w:pPr>
        <w:pStyle w:val="a3"/>
      </w:pPr>
      <w:r w:rsidRPr="006C5997">
        <w:t xml:space="preserve">про стан розгляду запитів на публічну інформацію  </w:t>
      </w:r>
      <w:r>
        <w:t>Хмельницьк</w:t>
      </w:r>
      <w:r w:rsidRPr="006C5997">
        <w:t xml:space="preserve">им міжрегіональним управлінням Міністерства юстиції  </w:t>
      </w:r>
      <w:r>
        <w:t>України</w:t>
      </w:r>
      <w:r w:rsidRPr="006C5997">
        <w:t xml:space="preserve"> за </w:t>
      </w:r>
      <w:bookmarkStart w:id="0" w:name="_GoBack"/>
      <w:bookmarkEnd w:id="0"/>
      <w:r>
        <w:t>листопад 2025</w:t>
      </w:r>
      <w:r w:rsidRPr="006C5997">
        <w:t xml:space="preserve"> року</w:t>
      </w:r>
    </w:p>
    <w:p w:rsidR="00EA418F" w:rsidRDefault="00EA418F" w:rsidP="00EA418F">
      <w:pPr>
        <w:pStyle w:val="a3"/>
      </w:pPr>
    </w:p>
    <w:p w:rsidR="00EA418F" w:rsidRPr="000C66D5" w:rsidRDefault="00EA418F" w:rsidP="00EA418F">
      <w:pPr>
        <w:pStyle w:val="a3"/>
        <w:rPr>
          <w:b w:val="0"/>
          <w:sz w:val="2"/>
          <w:szCs w:val="2"/>
        </w:rPr>
      </w:pPr>
    </w:p>
    <w:tbl>
      <w:tblPr>
        <w:tblW w:w="1502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708"/>
        <w:gridCol w:w="709"/>
        <w:gridCol w:w="567"/>
        <w:gridCol w:w="567"/>
        <w:gridCol w:w="567"/>
        <w:gridCol w:w="567"/>
        <w:gridCol w:w="567"/>
        <w:gridCol w:w="425"/>
        <w:gridCol w:w="709"/>
        <w:gridCol w:w="851"/>
        <w:gridCol w:w="425"/>
        <w:gridCol w:w="558"/>
        <w:gridCol w:w="542"/>
        <w:gridCol w:w="542"/>
        <w:gridCol w:w="542"/>
        <w:gridCol w:w="773"/>
        <w:gridCol w:w="715"/>
        <w:gridCol w:w="523"/>
        <w:gridCol w:w="542"/>
        <w:gridCol w:w="649"/>
        <w:gridCol w:w="567"/>
        <w:gridCol w:w="709"/>
        <w:gridCol w:w="992"/>
      </w:tblGrid>
      <w:tr w:rsidR="00EA418F" w:rsidRPr="00C17F04" w:rsidTr="00130E4E">
        <w:trPr>
          <w:trHeight w:hRule="exact" w:val="368"/>
        </w:trPr>
        <w:tc>
          <w:tcPr>
            <w:tcW w:w="9013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79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Кількість запитів на інформацію, що надійшли до органу юстиції</w:t>
            </w:r>
          </w:p>
        </w:tc>
        <w:tc>
          <w:tcPr>
            <w:tcW w:w="6012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42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Результати розгляду запитів на інформацію</w:t>
            </w:r>
          </w:p>
        </w:tc>
      </w:tr>
      <w:tr w:rsidR="00EA418F" w:rsidRPr="000C66D5" w:rsidTr="00130E4E">
        <w:trPr>
          <w:trHeight w:val="51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EA418F" w:rsidRPr="001949D1" w:rsidRDefault="00EA418F" w:rsidP="00130E4E">
            <w:pPr>
              <w:shd w:val="clear" w:color="auto" w:fill="FFFFFF"/>
              <w:ind w:left="8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Всівсь</w:t>
            </w:r>
          </w:p>
        </w:tc>
        <w:tc>
          <w:tcPr>
            <w:tcW w:w="311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 тому числі</w:t>
            </w:r>
          </w:p>
        </w:tc>
        <w:tc>
          <w:tcPr>
            <w:tcW w:w="3119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суб'єкти,</w:t>
            </w:r>
          </w:p>
          <w:p w:rsidR="00EA418F" w:rsidRPr="000C66D5" w:rsidRDefault="00EA418F" w:rsidP="00130E4E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що подали запити на</w:t>
            </w:r>
          </w:p>
          <w:p w:rsidR="00EA418F" w:rsidRPr="000C66D5" w:rsidRDefault="00EA418F" w:rsidP="00130E4E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інформацію</w:t>
            </w:r>
          </w:p>
        </w:tc>
        <w:tc>
          <w:tcPr>
            <w:tcW w:w="206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запити на інформацію</w:t>
            </w:r>
          </w:p>
          <w:p w:rsidR="00EA418F" w:rsidRPr="000C66D5" w:rsidRDefault="00EA418F" w:rsidP="00130E4E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 питань</w:t>
            </w:r>
          </w:p>
        </w:tc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5"/>
                <w:sz w:val="16"/>
                <w:szCs w:val="16"/>
                <w:lang w:val="uk-UA"/>
              </w:rPr>
              <w:t>загальна кількість запитів, на які надано відповідь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right="-5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 тому числі</w:t>
            </w:r>
          </w:p>
        </w:tc>
        <w:tc>
          <w:tcPr>
            <w:tcW w:w="1065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надіслано за</w:t>
            </w:r>
          </w:p>
          <w:p w:rsidR="00EA418F" w:rsidRPr="000C66D5" w:rsidRDefault="00EA418F" w:rsidP="00130E4E">
            <w:pPr>
              <w:shd w:val="clear" w:color="auto" w:fill="FFFFFF"/>
              <w:ind w:left="1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належністю</w:t>
            </w:r>
          </w:p>
        </w:tc>
        <w:tc>
          <w:tcPr>
            <w:tcW w:w="2917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206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відмовлено</w:t>
            </w:r>
          </w:p>
          <w:p w:rsidR="00EA418F" w:rsidRPr="000C66D5" w:rsidRDefault="00EA418F" w:rsidP="00130E4E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(зазначити причину)</w:t>
            </w:r>
          </w:p>
        </w:tc>
      </w:tr>
      <w:tr w:rsidR="00EA418F" w:rsidRPr="00C17F04" w:rsidTr="00130E4E">
        <w:trPr>
          <w:cantSplit/>
          <w:trHeight w:val="3140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8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поштою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67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</w:t>
            </w:r>
          </w:p>
          <w:p w:rsidR="00EA418F" w:rsidRPr="000C66D5" w:rsidRDefault="00EA418F" w:rsidP="00130E4E">
            <w:pPr>
              <w:shd w:val="clear" w:color="auto" w:fill="FFFFFF"/>
              <w:ind w:left="34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особистого прийому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10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телефоном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факсом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130" w:right="113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ел</w:t>
            </w:r>
            <w:proofErr w:type="spellEnd"/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. поштою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10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фізичні особи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юридичні особи</w:t>
            </w:r>
          </w:p>
        </w:tc>
        <w:tc>
          <w:tcPr>
            <w:tcW w:w="425" w:type="dxa"/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10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4"/>
                <w:sz w:val="16"/>
                <w:szCs w:val="16"/>
                <w:lang w:val="uk-UA"/>
              </w:rPr>
              <w:t>представн</w:t>
            </w:r>
            <w:r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ики засобів масової</w:t>
            </w: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інформації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3"/>
                <w:sz w:val="16"/>
                <w:szCs w:val="16"/>
                <w:lang w:val="uk-UA"/>
              </w:rPr>
              <w:t>об’єднання громадян без застосування юридичної особи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130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органи виконавчої влади, що надіслали запит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як до належного розпорядника інформації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A418F" w:rsidRPr="000C66D5" w:rsidRDefault="00EA418F" w:rsidP="00130E4E">
            <w:pPr>
              <w:shd w:val="clear" w:color="auto" w:fill="FFFFFF"/>
              <w:ind w:left="9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над</w:t>
            </w:r>
            <w:r w:rsidRPr="000C66D5">
              <w:rPr>
                <w:rFonts w:ascii="Times New Roman" w:hAnsi="Times New Roman"/>
                <w:b/>
                <w:spacing w:val="-3"/>
                <w:sz w:val="16"/>
                <w:szCs w:val="16"/>
                <w:lang w:val="uk-UA"/>
              </w:rPr>
              <w:t>ання публічної інфор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мації</w:t>
            </w:r>
          </w:p>
          <w:p w:rsidR="00EA418F" w:rsidRPr="000C66D5" w:rsidRDefault="00EA418F" w:rsidP="00130E4E">
            <w:pPr>
              <w:shd w:val="clear" w:color="auto" w:fill="FFFFFF"/>
              <w:ind w:left="130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58" w:type="dxa"/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34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надання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роз'яснення законодавства</w:t>
            </w:r>
          </w:p>
        </w:tc>
        <w:tc>
          <w:tcPr>
            <w:tcW w:w="542" w:type="dxa"/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bCs/>
                <w:position w:val="-6"/>
                <w:sz w:val="16"/>
                <w:szCs w:val="16"/>
                <w:lang w:val="uk-UA"/>
              </w:rPr>
              <w:t>надання актів інших органів</w:t>
            </w: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29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інше</w:t>
            </w:r>
          </w:p>
        </w:tc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6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3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spacing w:line="192" w:lineRule="exact"/>
              <w:ind w:left="62" w:right="178" w:firstLine="206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Надано публічну інформацію, розпорядником якої є орган юстиції</w:t>
            </w:r>
          </w:p>
        </w:tc>
        <w:tc>
          <w:tcPr>
            <w:tcW w:w="715" w:type="dxa"/>
            <w:tcBorders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58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надано роз’яснення законодавства</w:t>
            </w: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належним роз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порядником інформації для надання 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інформації</w:t>
            </w: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за належністю для надання роз’яснення законодавства</w:t>
            </w:r>
          </w:p>
        </w:tc>
        <w:tc>
          <w:tcPr>
            <w:tcW w:w="649" w:type="dxa"/>
            <w:tcBorders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58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4"/>
                <w:sz w:val="16"/>
                <w:szCs w:val="16"/>
                <w:lang w:val="uk-UA"/>
              </w:rPr>
              <w:t>орган юстиції не володіє запитуваною інформацією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інформація належить до категорії </w:t>
            </w:r>
          </w:p>
          <w:p w:rsidR="00EA418F" w:rsidRPr="000C66D5" w:rsidRDefault="00EA418F" w:rsidP="00130E4E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інформації з обмеженим доступом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EA418F" w:rsidRDefault="00EA418F" w:rsidP="00130E4E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не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с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плачено фактичні витрати, </w:t>
            </w:r>
          </w:p>
          <w:p w:rsidR="00EA418F" w:rsidRPr="000C66D5" w:rsidRDefault="00EA418F" w:rsidP="00130E4E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пов’язані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 копіюванням та друком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не дотримано вимог до запиту на інформацію, передбачених</w:t>
            </w:r>
            <w:r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 xml:space="preserve">частиною п’ятою статті 19 Закону України </w:t>
            </w:r>
            <w:r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«Про доступ до публічної інформації»</w:t>
            </w:r>
          </w:p>
        </w:tc>
      </w:tr>
      <w:tr w:rsidR="00EA418F" w:rsidRPr="000C66D5" w:rsidTr="00130E4E">
        <w:trPr>
          <w:trHeight w:hRule="exact" w:val="507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101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12</w:t>
            </w:r>
          </w:p>
        </w:tc>
        <w:tc>
          <w:tcPr>
            <w:tcW w:w="5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13</w:t>
            </w:r>
          </w:p>
        </w:tc>
        <w:tc>
          <w:tcPr>
            <w:tcW w:w="54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14</w:t>
            </w:r>
          </w:p>
        </w:tc>
        <w:tc>
          <w:tcPr>
            <w:tcW w:w="54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15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16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187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17</w:t>
            </w:r>
          </w:p>
        </w:tc>
        <w:tc>
          <w:tcPr>
            <w:tcW w:w="71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right="149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18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6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19</w:t>
            </w:r>
          </w:p>
        </w:tc>
        <w:tc>
          <w:tcPr>
            <w:tcW w:w="54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48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19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21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48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A418F" w:rsidRPr="000C66D5" w:rsidRDefault="00EA418F" w:rsidP="00130E4E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24</w:t>
            </w:r>
          </w:p>
        </w:tc>
      </w:tr>
      <w:tr w:rsidR="00EA418F" w:rsidRPr="00F401FE" w:rsidTr="00130E4E">
        <w:trPr>
          <w:trHeight w:hRule="exact" w:val="323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71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A418F" w:rsidRDefault="00EA418F" w:rsidP="00130E4E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</w:tr>
    </w:tbl>
    <w:p w:rsidR="00EA418F" w:rsidRPr="00035589" w:rsidRDefault="00EA418F" w:rsidP="00EA418F">
      <w:pPr>
        <w:rPr>
          <w:rFonts w:ascii="Times New Roman" w:hAnsi="Times New Roman"/>
          <w:lang w:val="uk-UA"/>
        </w:rPr>
      </w:pPr>
    </w:p>
    <w:p w:rsidR="00EA418F" w:rsidRDefault="00EA418F" w:rsidP="00EA418F">
      <w:pPr>
        <w:rPr>
          <w:rFonts w:ascii="Times New Roman" w:hAnsi="Times New Roman"/>
          <w:lang w:val="uk-UA"/>
        </w:rPr>
      </w:pPr>
    </w:p>
    <w:p w:rsidR="00EA418F" w:rsidRPr="00871660" w:rsidRDefault="00EA418F" w:rsidP="00EA418F">
      <w:pPr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:rsidR="00EA418F" w:rsidRDefault="00EA418F" w:rsidP="00EA418F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Головний спеціаліст відділу </w:t>
      </w:r>
    </w:p>
    <w:p w:rsidR="00EA418F" w:rsidRPr="002471F2" w:rsidRDefault="00EA418F" w:rsidP="00EA418F">
      <w:pPr>
        <w:rPr>
          <w:lang w:val="uk-UA"/>
        </w:rPr>
      </w:pPr>
      <w:r w:rsidRPr="00DB2E35">
        <w:rPr>
          <w:rFonts w:ascii="Times New Roman" w:hAnsi="Times New Roman"/>
          <w:b/>
          <w:color w:val="000000"/>
          <w:sz w:val="28"/>
          <w:szCs w:val="28"/>
          <w:lang w:val="uk-UA"/>
        </w:rPr>
        <w:t>організації документообігу у Хмельницькій області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О. М. Качур</w:t>
      </w:r>
    </w:p>
    <w:p w:rsidR="00EA418F" w:rsidRPr="001C1551" w:rsidRDefault="00EA418F" w:rsidP="00EA418F">
      <w:pPr>
        <w:rPr>
          <w:lang w:val="uk-UA"/>
        </w:rPr>
      </w:pPr>
    </w:p>
    <w:p w:rsidR="00EA418F" w:rsidRPr="008218C3" w:rsidRDefault="00EA418F" w:rsidP="00EA418F">
      <w:pPr>
        <w:rPr>
          <w:lang w:val="uk-UA"/>
        </w:rPr>
      </w:pPr>
    </w:p>
    <w:p w:rsidR="00EA418F" w:rsidRPr="00CF7CBB" w:rsidRDefault="00EA418F" w:rsidP="00EA418F">
      <w:pPr>
        <w:rPr>
          <w:lang w:val="uk-UA"/>
        </w:rPr>
      </w:pPr>
    </w:p>
    <w:p w:rsidR="00EA418F" w:rsidRPr="00E66B0C" w:rsidRDefault="00EA418F" w:rsidP="00EA418F">
      <w:pPr>
        <w:rPr>
          <w:lang w:val="uk-UA"/>
        </w:rPr>
      </w:pPr>
    </w:p>
    <w:p w:rsidR="00EA418F" w:rsidRPr="00F2034B" w:rsidRDefault="00EA418F" w:rsidP="00EA418F">
      <w:pPr>
        <w:rPr>
          <w:lang w:val="uk-UA"/>
        </w:rPr>
      </w:pPr>
    </w:p>
    <w:p w:rsidR="00EA418F" w:rsidRPr="00F401FE" w:rsidRDefault="00EA418F" w:rsidP="00EA418F">
      <w:pPr>
        <w:rPr>
          <w:lang w:val="uk-UA"/>
        </w:rPr>
      </w:pPr>
    </w:p>
    <w:p w:rsidR="00EA418F" w:rsidRPr="00E75962" w:rsidRDefault="00EA418F" w:rsidP="00EA418F">
      <w:pPr>
        <w:rPr>
          <w:lang w:val="uk-UA"/>
        </w:rPr>
      </w:pPr>
    </w:p>
    <w:p w:rsidR="00032268" w:rsidRDefault="00032268"/>
    <w:sectPr w:rsidR="00032268" w:rsidSect="0095035C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A418F"/>
    <w:rsid w:val="00032268"/>
    <w:rsid w:val="0017526D"/>
    <w:rsid w:val="00B31286"/>
    <w:rsid w:val="00C100AF"/>
    <w:rsid w:val="00C977C5"/>
    <w:rsid w:val="00EA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8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A418F"/>
    <w:pPr>
      <w:shd w:val="clear" w:color="auto" w:fill="FFFFFF"/>
      <w:tabs>
        <w:tab w:val="left" w:leader="underscore" w:pos="12907"/>
      </w:tabs>
      <w:spacing w:line="274" w:lineRule="exact"/>
      <w:jc w:val="center"/>
    </w:pPr>
    <w:rPr>
      <w:rFonts w:ascii="Times New Roman" w:hAnsi="Times New Roman"/>
      <w:b/>
      <w:bCs/>
      <w:spacing w:val="-2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EA418F"/>
    <w:rPr>
      <w:rFonts w:ascii="Times New Roman" w:eastAsia="Times New Roman" w:hAnsi="Times New Roman" w:cs="Times New Roman"/>
      <w:b/>
      <w:bCs/>
      <w:spacing w:val="-2"/>
      <w:sz w:val="28"/>
      <w:szCs w:val="28"/>
      <w:shd w:val="clear" w:color="auto" w:fill="FFFFFF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104j2</dc:creator>
  <cp:lastModifiedBy>104j2</cp:lastModifiedBy>
  <cp:revision>2</cp:revision>
  <dcterms:created xsi:type="dcterms:W3CDTF">2025-12-03T09:39:00Z</dcterms:created>
  <dcterms:modified xsi:type="dcterms:W3CDTF">2025-12-03T09:39:00Z</dcterms:modified>
</cp:coreProperties>
</file>